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67EA" w14:textId="0D81DBEC" w:rsidR="004F2D01" w:rsidRPr="006D39EA" w:rsidRDefault="004F2D01" w:rsidP="00086E8E">
      <w:pPr>
        <w:shd w:val="clear" w:color="auto" w:fill="FFFFFF"/>
        <w:wordWrap w:val="0"/>
        <w:spacing w:line="276" w:lineRule="auto"/>
        <w:jc w:val="center"/>
        <w:rPr>
          <w:rFonts w:cstheme="minorHAnsi"/>
          <w:sz w:val="26"/>
          <w:szCs w:val="26"/>
          <w:shd w:val="clear" w:color="auto" w:fill="FFFFFF"/>
        </w:rPr>
      </w:pPr>
      <w:r w:rsidRPr="004F2D01">
        <w:rPr>
          <w:rFonts w:cstheme="minorHAnsi"/>
          <w:sz w:val="26"/>
          <w:szCs w:val="26"/>
          <w:shd w:val="clear" w:color="auto" w:fill="FFFFFF"/>
        </w:rPr>
        <w:t>Terminus</w:t>
      </w:r>
      <w:r w:rsidR="00EB5257">
        <w:rPr>
          <w:rFonts w:cstheme="minorHAnsi"/>
          <w:sz w:val="26"/>
          <w:szCs w:val="26"/>
          <w:shd w:val="clear" w:color="auto" w:fill="FFFFFF"/>
        </w:rPr>
        <w:t xml:space="preserve"> Designs Connected Account Experience</w:t>
      </w:r>
      <w:r w:rsidR="00F26267">
        <w:rPr>
          <w:rFonts w:cstheme="minorHAnsi"/>
          <w:sz w:val="26"/>
          <w:szCs w:val="26"/>
          <w:shd w:val="clear" w:color="auto" w:fill="FFFFFF"/>
        </w:rPr>
        <w:t>s</w:t>
      </w:r>
      <w:r w:rsidR="00091A2B">
        <w:rPr>
          <w:rFonts w:cstheme="minorHAnsi"/>
          <w:sz w:val="26"/>
          <w:szCs w:val="26"/>
          <w:shd w:val="clear" w:color="auto" w:fill="FFFFFF"/>
        </w:rPr>
        <w:t xml:space="preserve"> To </w:t>
      </w:r>
      <w:r w:rsidR="00F26267">
        <w:rPr>
          <w:rFonts w:cstheme="minorHAnsi"/>
          <w:sz w:val="26"/>
          <w:szCs w:val="26"/>
          <w:shd w:val="clear" w:color="auto" w:fill="FFFFFF"/>
        </w:rPr>
        <w:t>Transform</w:t>
      </w:r>
      <w:r w:rsidR="00007EA4">
        <w:rPr>
          <w:rFonts w:cstheme="minorHAnsi"/>
          <w:sz w:val="26"/>
          <w:szCs w:val="26"/>
          <w:shd w:val="clear" w:color="auto" w:fill="FFFFFF"/>
        </w:rPr>
        <w:t xml:space="preserve"> The Buyer Journey</w:t>
      </w:r>
    </w:p>
    <w:p w14:paraId="342CA869" w14:textId="5AC9DCF9" w:rsidR="003A0163" w:rsidRDefault="004F2D01" w:rsidP="006D39EA">
      <w:pPr>
        <w:shd w:val="clear" w:color="auto" w:fill="FFFFFF"/>
        <w:wordWrap w:val="0"/>
        <w:spacing w:line="276" w:lineRule="auto"/>
        <w:rPr>
          <w:rFonts w:cstheme="minorHAnsi"/>
          <w:shd w:val="clear" w:color="auto" w:fill="FFFFFF"/>
        </w:rPr>
      </w:pPr>
      <w:hyperlink r:id="rId5" w:history="1">
        <w:r w:rsidR="00B419F3" w:rsidRPr="004F2D01">
          <w:rPr>
            <w:rStyle w:val="Hyperlink"/>
            <w:rFonts w:cstheme="minorHAnsi"/>
            <w:shd w:val="clear" w:color="auto" w:fill="FFFFFF"/>
          </w:rPr>
          <w:t>Terminus</w:t>
        </w:r>
      </w:hyperlink>
      <w:r w:rsidR="00B419F3" w:rsidRPr="008726B1">
        <w:rPr>
          <w:rFonts w:cstheme="minorHAnsi"/>
          <w:shd w:val="clear" w:color="auto" w:fill="FFFFFF"/>
        </w:rPr>
        <w:t xml:space="preserve"> is </w:t>
      </w:r>
      <w:r w:rsidR="00C83F75" w:rsidRPr="008726B1">
        <w:rPr>
          <w:rFonts w:cstheme="minorHAnsi"/>
          <w:shd w:val="clear" w:color="auto" w:fill="FFFFFF"/>
        </w:rPr>
        <w:t>an</w:t>
      </w:r>
      <w:r w:rsidR="00B419F3" w:rsidRPr="008726B1">
        <w:rPr>
          <w:rFonts w:cstheme="minorHAnsi"/>
          <w:shd w:val="clear" w:color="auto" w:fill="FFFFFF"/>
        </w:rPr>
        <w:t xml:space="preserve"> account-based engagement platform built to deliver revenue through multi-channel account-based marketing (ABM). The platform</w:t>
      </w:r>
      <w:hyperlink r:id="rId6" w:history="1">
        <w:r w:rsidR="00B419F3" w:rsidRPr="00362D88">
          <w:rPr>
            <w:rStyle w:val="Hyperlink"/>
            <w:rFonts w:cstheme="minorHAnsi"/>
            <w:shd w:val="clear" w:color="auto" w:fill="FFFFFF"/>
          </w:rPr>
          <w:t>, Terminus Engagement Hub</w:t>
        </w:r>
      </w:hyperlink>
      <w:r w:rsidR="00B419F3" w:rsidRPr="008726B1">
        <w:rPr>
          <w:rFonts w:cstheme="minorHAnsi"/>
          <w:shd w:val="clear" w:color="auto" w:fill="FFFFFF"/>
        </w:rPr>
        <w:t xml:space="preserve">, connects the first and third-party data needed to understand both customers and prospects, with </w:t>
      </w:r>
      <w:r w:rsidR="009B73C0" w:rsidRPr="008726B1">
        <w:rPr>
          <w:rFonts w:cstheme="minorHAnsi"/>
          <w:shd w:val="clear" w:color="auto" w:fill="FFFFFF"/>
        </w:rPr>
        <w:t>a</w:t>
      </w:r>
      <w:r w:rsidR="00B419F3" w:rsidRPr="008726B1">
        <w:rPr>
          <w:rFonts w:cstheme="minorHAnsi"/>
          <w:shd w:val="clear" w:color="auto" w:fill="FFFFFF"/>
        </w:rPr>
        <w:t xml:space="preserve"> suite of engagement channels</w:t>
      </w:r>
      <w:r w:rsidR="00BA7810">
        <w:rPr>
          <w:rFonts w:cstheme="minorHAnsi"/>
          <w:shd w:val="clear" w:color="auto" w:fill="FFFFFF"/>
        </w:rPr>
        <w:t>.</w:t>
      </w:r>
      <w:r w:rsidR="009B73C0" w:rsidRPr="008726B1">
        <w:rPr>
          <w:rFonts w:cstheme="minorHAnsi"/>
          <w:shd w:val="clear" w:color="auto" w:fill="FFFFFF"/>
        </w:rPr>
        <w:t xml:space="preserve"> Term</w:t>
      </w:r>
      <w:r w:rsidR="008726B1" w:rsidRPr="008726B1">
        <w:rPr>
          <w:rFonts w:cstheme="minorHAnsi"/>
          <w:shd w:val="clear" w:color="auto" w:fill="FFFFFF"/>
        </w:rPr>
        <w:t xml:space="preserve">inus launched its </w:t>
      </w:r>
      <w:r w:rsidR="00C83F75" w:rsidRPr="008726B1">
        <w:rPr>
          <w:rFonts w:cstheme="minorHAnsi"/>
          <w:shd w:val="clear" w:color="auto" w:fill="FFFFFF"/>
        </w:rPr>
        <w:t>Connected Account Experience</w:t>
      </w:r>
      <w:r w:rsidR="00891660">
        <w:rPr>
          <w:rFonts w:cstheme="minorHAnsi"/>
          <w:shd w:val="clear" w:color="auto" w:fill="FFFFFF"/>
        </w:rPr>
        <w:t>s program</w:t>
      </w:r>
      <w:r w:rsidR="008726B1" w:rsidRPr="008726B1">
        <w:rPr>
          <w:rFonts w:cstheme="minorHAnsi"/>
          <w:shd w:val="clear" w:color="auto" w:fill="FFFFFF"/>
        </w:rPr>
        <w:t xml:space="preserve"> which </w:t>
      </w:r>
      <w:r w:rsidR="00C83F75" w:rsidRPr="008726B1">
        <w:rPr>
          <w:rFonts w:cstheme="minorHAnsi"/>
          <w:shd w:val="clear" w:color="auto" w:fill="FFFFFF"/>
        </w:rPr>
        <w:t xml:space="preserve">delivers prospects and customers first-party data to </w:t>
      </w:r>
      <w:r w:rsidR="00480937">
        <w:rPr>
          <w:rFonts w:cstheme="minorHAnsi"/>
          <w:shd w:val="clear" w:color="auto" w:fill="FFFFFF"/>
        </w:rPr>
        <w:t>engage</w:t>
      </w:r>
      <w:r w:rsidR="00C83F75" w:rsidRPr="008726B1">
        <w:rPr>
          <w:rFonts w:cstheme="minorHAnsi"/>
          <w:shd w:val="clear" w:color="auto" w:fill="FFFFFF"/>
        </w:rPr>
        <w:t xml:space="preserve"> with target buyers, connected TV and audio ads to drive awareness and </w:t>
      </w:r>
      <w:r w:rsidR="005C1951">
        <w:rPr>
          <w:rFonts w:cstheme="minorHAnsi"/>
          <w:shd w:val="clear" w:color="auto" w:fill="FFFFFF"/>
        </w:rPr>
        <w:t>influence</w:t>
      </w:r>
      <w:r w:rsidR="00D3651C">
        <w:rPr>
          <w:rFonts w:cstheme="minorHAnsi"/>
          <w:shd w:val="clear" w:color="auto" w:fill="FFFFFF"/>
        </w:rPr>
        <w:t>, and provide key integrations to support pipeline growth.</w:t>
      </w:r>
    </w:p>
    <w:p w14:paraId="1334AD0C" w14:textId="0774160A" w:rsidR="00237CF0" w:rsidRPr="00237CF0" w:rsidRDefault="00237CF0" w:rsidP="006D39EA">
      <w:pPr>
        <w:shd w:val="clear" w:color="auto" w:fill="FFFFFF"/>
        <w:wordWrap w:val="0"/>
        <w:spacing w:line="276" w:lineRule="auto"/>
        <w:rPr>
          <w:rFonts w:ascii="Calibri" w:eastAsia="Times New Roman" w:hAnsi="Calibri" w:cs="Calibri"/>
          <w:sz w:val="26"/>
          <w:szCs w:val="26"/>
        </w:rPr>
      </w:pPr>
      <w:r w:rsidRPr="00237CF0">
        <w:rPr>
          <w:rFonts w:ascii="Calibri" w:eastAsia="Times New Roman" w:hAnsi="Calibri" w:cs="Calibri"/>
          <w:sz w:val="26"/>
          <w:szCs w:val="26"/>
        </w:rPr>
        <w:t>Back-Of-The-Box Details</w:t>
      </w:r>
    </w:p>
    <w:p w14:paraId="78E8864B" w14:textId="561F1530" w:rsidR="00E029E4" w:rsidRPr="004545A0" w:rsidRDefault="00237CF0" w:rsidP="004545A0">
      <w:pPr>
        <w:pStyle w:val="ListParagraph"/>
        <w:numPr>
          <w:ilvl w:val="0"/>
          <w:numId w:val="1"/>
        </w:numPr>
        <w:shd w:val="clear" w:color="auto" w:fill="FFFFFF"/>
        <w:spacing w:after="0" w:line="276" w:lineRule="auto"/>
        <w:rPr>
          <w:rFonts w:ascii="Calibri" w:eastAsia="Times New Roman" w:hAnsi="Calibri" w:cs="Calibri"/>
        </w:rPr>
      </w:pPr>
      <w:r w:rsidRPr="00CE498F">
        <w:rPr>
          <w:rFonts w:ascii="Calibri" w:eastAsia="Times New Roman" w:hAnsi="Calibri" w:cs="Calibri"/>
          <w:b/>
          <w:bCs/>
        </w:rPr>
        <w:t>Identify</w:t>
      </w:r>
      <w:r w:rsidR="006F3FE7">
        <w:rPr>
          <w:rFonts w:ascii="Calibri" w:eastAsia="Times New Roman" w:hAnsi="Calibri" w:cs="Calibri"/>
          <w:b/>
          <w:bCs/>
        </w:rPr>
        <w:t>ing</w:t>
      </w:r>
      <w:r w:rsidRPr="00CE498F">
        <w:rPr>
          <w:rFonts w:ascii="Calibri" w:eastAsia="Times New Roman" w:hAnsi="Calibri" w:cs="Calibri"/>
          <w:b/>
          <w:bCs/>
        </w:rPr>
        <w:t xml:space="preserve"> Your Buyer</w:t>
      </w:r>
      <w:r w:rsidR="00E029E4" w:rsidRPr="00144540">
        <w:rPr>
          <w:rFonts w:ascii="Calibri" w:eastAsia="Times New Roman" w:hAnsi="Calibri" w:cs="Calibri"/>
        </w:rPr>
        <w:t xml:space="preserve">, </w:t>
      </w:r>
      <w:r w:rsidR="004213D6" w:rsidRPr="00144540">
        <w:rPr>
          <w:rFonts w:ascii="Calibri" w:eastAsia="Times New Roman" w:hAnsi="Calibri" w:cs="Calibri"/>
        </w:rPr>
        <w:t>the</w:t>
      </w:r>
      <w:r w:rsidRPr="00144540">
        <w:rPr>
          <w:rFonts w:ascii="Calibri" w:eastAsia="Times New Roman" w:hAnsi="Calibri" w:cs="Calibri"/>
        </w:rPr>
        <w:t xml:space="preserve"> </w:t>
      </w:r>
      <w:r w:rsidR="003E016E" w:rsidRPr="00144540">
        <w:rPr>
          <w:rFonts w:ascii="Calibri" w:eastAsia="Times New Roman" w:hAnsi="Calibri" w:cs="Calibri"/>
        </w:rPr>
        <w:t>phase-out</w:t>
      </w:r>
      <w:r w:rsidRPr="00144540">
        <w:rPr>
          <w:rFonts w:ascii="Calibri" w:eastAsia="Times New Roman" w:hAnsi="Calibri" w:cs="Calibri"/>
        </w:rPr>
        <w:t xml:space="preserve"> of cookies means the way marketers </w:t>
      </w:r>
      <w:r w:rsidR="00202D56">
        <w:rPr>
          <w:rFonts w:ascii="Calibri" w:eastAsia="Times New Roman" w:hAnsi="Calibri" w:cs="Calibri"/>
        </w:rPr>
        <w:t>usually</w:t>
      </w:r>
      <w:r w:rsidRPr="00144540">
        <w:rPr>
          <w:rFonts w:ascii="Calibri" w:eastAsia="Times New Roman" w:hAnsi="Calibri" w:cs="Calibri"/>
        </w:rPr>
        <w:t xml:space="preserve"> target and </w:t>
      </w:r>
      <w:r w:rsidR="00202D56">
        <w:rPr>
          <w:rFonts w:ascii="Calibri" w:eastAsia="Times New Roman" w:hAnsi="Calibri" w:cs="Calibri"/>
        </w:rPr>
        <w:t>segment</w:t>
      </w:r>
      <w:r w:rsidRPr="00144540">
        <w:rPr>
          <w:rFonts w:ascii="Calibri" w:eastAsia="Times New Roman" w:hAnsi="Calibri" w:cs="Calibri"/>
        </w:rPr>
        <w:t xml:space="preserve"> audiences for advertising is</w:t>
      </w:r>
      <w:r w:rsidR="004545A0">
        <w:rPr>
          <w:rFonts w:ascii="Calibri" w:eastAsia="Times New Roman" w:hAnsi="Calibri" w:cs="Calibri"/>
        </w:rPr>
        <w:t xml:space="preserve"> going to </w:t>
      </w:r>
      <w:r w:rsidR="00305F9F">
        <w:rPr>
          <w:rFonts w:ascii="Calibri" w:eastAsia="Times New Roman" w:hAnsi="Calibri" w:cs="Calibri"/>
        </w:rPr>
        <w:t>change</w:t>
      </w:r>
      <w:r w:rsidR="004545A0">
        <w:rPr>
          <w:rFonts w:ascii="Calibri" w:eastAsia="Times New Roman" w:hAnsi="Calibri" w:cs="Calibri"/>
        </w:rPr>
        <w:t xml:space="preserve">. </w:t>
      </w:r>
      <w:r w:rsidRPr="004545A0">
        <w:rPr>
          <w:rFonts w:ascii="Calibri" w:eastAsia="Times New Roman" w:hAnsi="Calibri" w:cs="Calibri"/>
        </w:rPr>
        <w:t xml:space="preserve">With Terminus </w:t>
      </w:r>
      <w:r w:rsidR="004213D6" w:rsidRPr="004545A0">
        <w:rPr>
          <w:rFonts w:ascii="Calibri" w:eastAsia="Times New Roman" w:hAnsi="Calibri" w:cs="Calibri"/>
        </w:rPr>
        <w:t>first-party</w:t>
      </w:r>
      <w:r w:rsidRPr="004545A0">
        <w:rPr>
          <w:rFonts w:ascii="Calibri" w:eastAsia="Times New Roman" w:hAnsi="Calibri" w:cs="Calibri"/>
        </w:rPr>
        <w:t xml:space="preserve"> data, marketers identify 16</w:t>
      </w:r>
      <w:r w:rsidR="004213D6" w:rsidRPr="004545A0">
        <w:rPr>
          <w:rFonts w:ascii="Calibri" w:eastAsia="Times New Roman" w:hAnsi="Calibri" w:cs="Calibri"/>
        </w:rPr>
        <w:t xml:space="preserve">% </w:t>
      </w:r>
      <w:r w:rsidRPr="004545A0">
        <w:rPr>
          <w:rFonts w:ascii="Calibri" w:eastAsia="Times New Roman" w:hAnsi="Calibri" w:cs="Calibri"/>
        </w:rPr>
        <w:t>more traffic. Marketers can continuously optimize ABM strategies with Terminus Identify, the visitor identification system recently added to the Terminus Platform which features the company's own first-party data sets</w:t>
      </w:r>
      <w:r w:rsidR="00144540" w:rsidRPr="004545A0">
        <w:rPr>
          <w:rFonts w:ascii="Calibri" w:eastAsia="Times New Roman" w:hAnsi="Calibri" w:cs="Calibri"/>
        </w:rPr>
        <w:t>;</w:t>
      </w:r>
    </w:p>
    <w:p w14:paraId="5D564BE0" w14:textId="25EACF3A" w:rsidR="006D39EA" w:rsidRPr="00F10C01" w:rsidRDefault="00237CF0" w:rsidP="00C114EC">
      <w:pPr>
        <w:pStyle w:val="ListParagraph"/>
        <w:numPr>
          <w:ilvl w:val="0"/>
          <w:numId w:val="1"/>
        </w:numPr>
        <w:shd w:val="clear" w:color="auto" w:fill="FFFFFF"/>
        <w:spacing w:after="0" w:line="276" w:lineRule="auto"/>
        <w:rPr>
          <w:rFonts w:ascii="Calibri" w:eastAsia="Times New Roman" w:hAnsi="Calibri" w:cs="Calibri"/>
        </w:rPr>
      </w:pPr>
      <w:r w:rsidRPr="00CE498F">
        <w:rPr>
          <w:rFonts w:ascii="Calibri" w:eastAsia="Times New Roman" w:hAnsi="Calibri" w:cs="Calibri"/>
          <w:b/>
          <w:bCs/>
        </w:rPr>
        <w:t>Reac</w:t>
      </w:r>
      <w:r w:rsidR="006F3FE7">
        <w:rPr>
          <w:rFonts w:ascii="Calibri" w:eastAsia="Times New Roman" w:hAnsi="Calibri" w:cs="Calibri"/>
          <w:b/>
          <w:bCs/>
        </w:rPr>
        <w:t>hing</w:t>
      </w:r>
      <w:r w:rsidRPr="00CE498F">
        <w:rPr>
          <w:rFonts w:ascii="Calibri" w:eastAsia="Times New Roman" w:hAnsi="Calibri" w:cs="Calibri"/>
          <w:b/>
          <w:bCs/>
        </w:rPr>
        <w:t xml:space="preserve"> Your Buyer</w:t>
      </w:r>
      <w:r w:rsidR="00E029E4" w:rsidRPr="00144540">
        <w:rPr>
          <w:rFonts w:ascii="Calibri" w:eastAsia="Times New Roman" w:hAnsi="Calibri" w:cs="Calibri"/>
        </w:rPr>
        <w:t>,</w:t>
      </w:r>
      <w:r w:rsidRPr="00144540">
        <w:rPr>
          <w:rFonts w:ascii="Calibri" w:eastAsia="Times New Roman" w:hAnsi="Calibri" w:cs="Calibri"/>
        </w:rPr>
        <w:t xml:space="preserve"> </w:t>
      </w:r>
      <w:r w:rsidRPr="00DD011B">
        <w:rPr>
          <w:rFonts w:ascii="Calibri" w:eastAsia="Times New Roman" w:hAnsi="Calibri" w:cs="Calibri"/>
        </w:rPr>
        <w:t>through the launch of Terminus CTV and Audio</w:t>
      </w:r>
      <w:r w:rsidR="00C7195E" w:rsidRPr="00DD011B">
        <w:rPr>
          <w:rFonts w:ascii="Calibri" w:eastAsia="Times New Roman" w:hAnsi="Calibri" w:cs="Calibri"/>
        </w:rPr>
        <w:t xml:space="preserve">, </w:t>
      </w:r>
      <w:r w:rsidR="00C114EC">
        <w:rPr>
          <w:rFonts w:ascii="Calibri" w:eastAsia="Times New Roman" w:hAnsi="Calibri" w:cs="Calibri"/>
        </w:rPr>
        <w:t xml:space="preserve">creates </w:t>
      </w:r>
      <w:r w:rsidR="00C7195E" w:rsidRPr="00DD011B">
        <w:rPr>
          <w:rFonts w:ascii="Calibri" w:eastAsia="Times New Roman" w:hAnsi="Calibri" w:cs="Calibri"/>
        </w:rPr>
        <w:t>awareness</w:t>
      </w:r>
      <w:r w:rsidR="00DD011B" w:rsidRPr="00DD011B">
        <w:rPr>
          <w:rFonts w:ascii="Calibri" w:eastAsia="Times New Roman" w:hAnsi="Calibri" w:cs="Calibri"/>
        </w:rPr>
        <w:t xml:space="preserve"> </w:t>
      </w:r>
      <w:r w:rsidR="00C114EC">
        <w:rPr>
          <w:rFonts w:ascii="Calibri" w:eastAsia="Times New Roman" w:hAnsi="Calibri" w:cs="Calibri"/>
        </w:rPr>
        <w:t>for</w:t>
      </w:r>
      <w:r w:rsidR="00DD011B" w:rsidRPr="00DD011B">
        <w:rPr>
          <w:rFonts w:ascii="Calibri" w:eastAsia="Times New Roman" w:hAnsi="Calibri" w:cs="Calibri"/>
        </w:rPr>
        <w:t xml:space="preserve"> connected TV and audio ads.</w:t>
      </w:r>
      <w:r w:rsidRPr="00F10C01">
        <w:rPr>
          <w:rFonts w:ascii="Calibri" w:eastAsia="Times New Roman" w:hAnsi="Calibri" w:cs="Calibri"/>
        </w:rPr>
        <w:t xml:space="preserve"> Terminus customers can run ads on platforms like Spotify, Hulu, and other popular streaming services</w:t>
      </w:r>
      <w:r w:rsidR="00144540" w:rsidRPr="00F10C01">
        <w:rPr>
          <w:rFonts w:ascii="Calibri" w:eastAsia="Times New Roman" w:hAnsi="Calibri" w:cs="Calibri"/>
        </w:rPr>
        <w:t>; and</w:t>
      </w:r>
    </w:p>
    <w:p w14:paraId="66DF52B0" w14:textId="0C7D5578" w:rsidR="00237CF0" w:rsidRPr="00144540" w:rsidRDefault="00237CF0" w:rsidP="006D39EA">
      <w:pPr>
        <w:pStyle w:val="ListParagraph"/>
        <w:numPr>
          <w:ilvl w:val="0"/>
          <w:numId w:val="1"/>
        </w:numPr>
        <w:shd w:val="clear" w:color="auto" w:fill="FFFFFF"/>
        <w:spacing w:after="0" w:line="276" w:lineRule="auto"/>
        <w:rPr>
          <w:rFonts w:ascii="Calibri" w:eastAsia="Times New Roman" w:hAnsi="Calibri" w:cs="Calibri"/>
        </w:rPr>
      </w:pPr>
      <w:r w:rsidRPr="00CE498F">
        <w:rPr>
          <w:rFonts w:ascii="Calibri" w:eastAsia="Times New Roman" w:hAnsi="Calibri" w:cs="Calibri"/>
          <w:b/>
          <w:bCs/>
        </w:rPr>
        <w:t>Engag</w:t>
      </w:r>
      <w:r w:rsidR="006F3FE7">
        <w:rPr>
          <w:rFonts w:ascii="Calibri" w:eastAsia="Times New Roman" w:hAnsi="Calibri" w:cs="Calibri"/>
          <w:b/>
          <w:bCs/>
        </w:rPr>
        <w:t>ing</w:t>
      </w:r>
      <w:r w:rsidRPr="00CE498F">
        <w:rPr>
          <w:rFonts w:ascii="Calibri" w:eastAsia="Times New Roman" w:hAnsi="Calibri" w:cs="Calibri"/>
          <w:b/>
          <w:bCs/>
        </w:rPr>
        <w:t xml:space="preserve"> Your Buyer</w:t>
      </w:r>
      <w:r w:rsidR="00E029E4" w:rsidRPr="00144540">
        <w:rPr>
          <w:rFonts w:ascii="Calibri" w:eastAsia="Times New Roman" w:hAnsi="Calibri" w:cs="Calibri"/>
        </w:rPr>
        <w:t>,</w:t>
      </w:r>
      <w:r w:rsidRPr="00144540">
        <w:rPr>
          <w:rFonts w:ascii="Calibri" w:eastAsia="Times New Roman" w:hAnsi="Calibri" w:cs="Calibri"/>
        </w:rPr>
        <w:t xml:space="preserve"> Connected Account Experiences</w:t>
      </w:r>
      <w:r w:rsidR="00D1037E">
        <w:rPr>
          <w:rFonts w:ascii="Calibri" w:eastAsia="Times New Roman" w:hAnsi="Calibri" w:cs="Calibri"/>
        </w:rPr>
        <w:t xml:space="preserve"> aims to foster</w:t>
      </w:r>
      <w:r w:rsidRPr="00144540">
        <w:rPr>
          <w:rFonts w:ascii="Calibri" w:eastAsia="Times New Roman" w:hAnsi="Calibri" w:cs="Calibri"/>
        </w:rPr>
        <w:t xml:space="preserve"> engagement across marketing and sales channels. Through integrations with Outreach, Salesloft and Slack, Terminus</w:t>
      </w:r>
      <w:r w:rsidR="00F255BE">
        <w:rPr>
          <w:rFonts w:ascii="Calibri" w:eastAsia="Times New Roman" w:hAnsi="Calibri" w:cs="Calibri"/>
        </w:rPr>
        <w:t xml:space="preserve">’ </w:t>
      </w:r>
      <w:r w:rsidRPr="00144540">
        <w:rPr>
          <w:rFonts w:ascii="Calibri" w:eastAsia="Times New Roman" w:hAnsi="Calibri" w:cs="Calibri"/>
        </w:rPr>
        <w:t>sales notifications and lead routing</w:t>
      </w:r>
      <w:r w:rsidR="00F255BE">
        <w:rPr>
          <w:rFonts w:ascii="Calibri" w:eastAsia="Times New Roman" w:hAnsi="Calibri" w:cs="Calibri"/>
        </w:rPr>
        <w:t xml:space="preserve"> may </w:t>
      </w:r>
      <w:r w:rsidRPr="00144540">
        <w:rPr>
          <w:rFonts w:ascii="Calibri" w:eastAsia="Times New Roman" w:hAnsi="Calibri" w:cs="Calibri"/>
        </w:rPr>
        <w:t>create</w:t>
      </w:r>
      <w:r w:rsidR="00F255BE">
        <w:rPr>
          <w:rFonts w:ascii="Calibri" w:eastAsia="Times New Roman" w:hAnsi="Calibri" w:cs="Calibri"/>
        </w:rPr>
        <w:t xml:space="preserve"> a synchronized account experience</w:t>
      </w:r>
      <w:r w:rsidR="007E2921">
        <w:rPr>
          <w:rFonts w:ascii="Calibri" w:eastAsia="Times New Roman" w:hAnsi="Calibri" w:cs="Calibri"/>
        </w:rPr>
        <w:t xml:space="preserve">. </w:t>
      </w:r>
    </w:p>
    <w:p w14:paraId="20742605" w14:textId="2470FB1A" w:rsidR="00237CF0" w:rsidRPr="00237CF0" w:rsidRDefault="00237CF0" w:rsidP="00237CF0">
      <w:pPr>
        <w:shd w:val="clear" w:color="auto" w:fill="FFFFFF"/>
        <w:wordWrap w:val="0"/>
        <w:spacing w:line="240" w:lineRule="auto"/>
        <w:rPr>
          <w:rFonts w:eastAsia="Times New Roman" w:cstheme="minorHAnsi"/>
          <w:sz w:val="26"/>
          <w:szCs w:val="26"/>
        </w:rPr>
      </w:pPr>
      <w:r w:rsidRPr="00237CF0">
        <w:rPr>
          <w:rFonts w:eastAsia="Times New Roman" w:cstheme="minorHAnsi"/>
          <w:sz w:val="26"/>
          <w:szCs w:val="26"/>
        </w:rPr>
        <w:t>Who It's For</w:t>
      </w:r>
    </w:p>
    <w:p w14:paraId="22E35FDD" w14:textId="234F9C54" w:rsidR="00237CF0" w:rsidRDefault="00237CF0" w:rsidP="00237CF0">
      <w:pPr>
        <w:shd w:val="clear" w:color="auto" w:fill="FFFFFF"/>
        <w:spacing w:after="0" w:line="240" w:lineRule="auto"/>
        <w:rPr>
          <w:rFonts w:eastAsia="Times New Roman" w:cstheme="minorHAnsi"/>
        </w:rPr>
      </w:pPr>
      <w:r w:rsidRPr="00237CF0">
        <w:rPr>
          <w:rFonts w:eastAsia="Times New Roman" w:cstheme="minorHAnsi"/>
        </w:rPr>
        <w:t>For marketers using an ABM strategy already and looking to widen their scope of channels to engage prospects.</w:t>
      </w:r>
    </w:p>
    <w:p w14:paraId="402D080D" w14:textId="77777777" w:rsidR="00746825" w:rsidRPr="00237CF0" w:rsidRDefault="00746825" w:rsidP="00237CF0">
      <w:pPr>
        <w:shd w:val="clear" w:color="auto" w:fill="FFFFFF"/>
        <w:spacing w:after="0" w:line="240" w:lineRule="auto"/>
        <w:rPr>
          <w:rFonts w:eastAsia="Times New Roman" w:cstheme="minorHAnsi"/>
        </w:rPr>
      </w:pPr>
    </w:p>
    <w:p w14:paraId="07E17728" w14:textId="329D50F7" w:rsidR="00237CF0" w:rsidRPr="00237CF0" w:rsidRDefault="00237CF0" w:rsidP="00237CF0">
      <w:pPr>
        <w:shd w:val="clear" w:color="auto" w:fill="FFFFFF"/>
        <w:wordWrap w:val="0"/>
        <w:spacing w:line="240" w:lineRule="auto"/>
        <w:rPr>
          <w:rFonts w:ascii="Calibri" w:eastAsia="Times New Roman" w:hAnsi="Calibri" w:cs="Calibri"/>
          <w:sz w:val="26"/>
          <w:szCs w:val="26"/>
        </w:rPr>
      </w:pPr>
      <w:r w:rsidRPr="00237CF0">
        <w:rPr>
          <w:rFonts w:ascii="Calibri" w:eastAsia="Times New Roman" w:hAnsi="Calibri" w:cs="Calibri"/>
          <w:sz w:val="26"/>
          <w:szCs w:val="26"/>
        </w:rPr>
        <w:t>What It Solves</w:t>
      </w:r>
    </w:p>
    <w:p w14:paraId="6FA4F326" w14:textId="5BDF6D80" w:rsidR="00237CF0" w:rsidRDefault="00237CF0" w:rsidP="00237CF0">
      <w:pPr>
        <w:shd w:val="clear" w:color="auto" w:fill="FFFFFF"/>
        <w:spacing w:after="0" w:line="240" w:lineRule="auto"/>
        <w:rPr>
          <w:rFonts w:ascii="Calibri" w:eastAsia="Times New Roman" w:hAnsi="Calibri" w:cs="Calibri"/>
        </w:rPr>
      </w:pPr>
      <w:r w:rsidRPr="00237CF0">
        <w:rPr>
          <w:rFonts w:ascii="Calibri" w:eastAsia="Times New Roman" w:hAnsi="Calibri" w:cs="Calibri"/>
        </w:rPr>
        <w:t xml:space="preserve">91% of marketers agree they want to target customers through tailored approaches </w:t>
      </w:r>
      <w:r w:rsidR="00024FBE" w:rsidRPr="008D64DE">
        <w:rPr>
          <w:rFonts w:ascii="Calibri" w:eastAsia="Times New Roman" w:hAnsi="Calibri" w:cs="Calibri"/>
        </w:rPr>
        <w:t>like</w:t>
      </w:r>
      <w:r w:rsidRPr="00237CF0">
        <w:rPr>
          <w:rFonts w:ascii="Calibri" w:eastAsia="Times New Roman" w:hAnsi="Calibri" w:cs="Calibri"/>
        </w:rPr>
        <w:t xml:space="preserve"> personalized campaigns and outreach. However, many organizations are leveraging a stacked approach with marketing channels operating independently of each other, leading to missed opportunities for critical touchpoints and disconnected account experiences which negatively impact pipeline and revenue. When implemented correctly, Connected Account Experiences </w:t>
      </w:r>
      <w:r w:rsidR="005C7575">
        <w:rPr>
          <w:rFonts w:ascii="Calibri" w:eastAsia="Times New Roman" w:hAnsi="Calibri" w:cs="Calibri"/>
        </w:rPr>
        <w:t>intend</w:t>
      </w:r>
      <w:r w:rsidR="00F40CF2">
        <w:rPr>
          <w:rFonts w:ascii="Calibri" w:eastAsia="Times New Roman" w:hAnsi="Calibri" w:cs="Calibri"/>
        </w:rPr>
        <w:t xml:space="preserve">s to </w:t>
      </w:r>
      <w:r w:rsidRPr="00237CF0">
        <w:rPr>
          <w:rFonts w:ascii="Calibri" w:eastAsia="Times New Roman" w:hAnsi="Calibri" w:cs="Calibri"/>
        </w:rPr>
        <w:t xml:space="preserve">help marketers </w:t>
      </w:r>
      <w:r w:rsidR="00C25822">
        <w:rPr>
          <w:rFonts w:ascii="Calibri" w:eastAsia="Times New Roman" w:hAnsi="Calibri" w:cs="Calibri"/>
        </w:rPr>
        <w:t xml:space="preserve">build </w:t>
      </w:r>
      <w:r w:rsidRPr="00237CF0">
        <w:rPr>
          <w:rFonts w:ascii="Calibri" w:eastAsia="Times New Roman" w:hAnsi="Calibri" w:cs="Calibri"/>
        </w:rPr>
        <w:t>connections with the right customers.</w:t>
      </w:r>
    </w:p>
    <w:p w14:paraId="14D0A4D1" w14:textId="77777777" w:rsidR="00746825" w:rsidRPr="00237CF0" w:rsidRDefault="00746825" w:rsidP="00237CF0">
      <w:pPr>
        <w:shd w:val="clear" w:color="auto" w:fill="FFFFFF"/>
        <w:spacing w:after="0" w:line="240" w:lineRule="auto"/>
        <w:rPr>
          <w:rFonts w:ascii="Calibri" w:eastAsia="Times New Roman" w:hAnsi="Calibri" w:cs="Calibri"/>
        </w:rPr>
      </w:pPr>
    </w:p>
    <w:p w14:paraId="2610ECCC" w14:textId="4CB1E44E" w:rsidR="00237CF0" w:rsidRPr="00237CF0" w:rsidRDefault="00237CF0" w:rsidP="00237CF0">
      <w:pPr>
        <w:shd w:val="clear" w:color="auto" w:fill="FFFFFF"/>
        <w:wordWrap w:val="0"/>
        <w:spacing w:line="240" w:lineRule="auto"/>
        <w:rPr>
          <w:rFonts w:eastAsia="Times New Roman" w:cstheme="minorHAnsi"/>
          <w:sz w:val="26"/>
          <w:szCs w:val="26"/>
        </w:rPr>
      </w:pPr>
      <w:r w:rsidRPr="00237CF0">
        <w:rPr>
          <w:rFonts w:eastAsia="Times New Roman" w:cstheme="minorHAnsi"/>
          <w:sz w:val="26"/>
          <w:szCs w:val="26"/>
        </w:rPr>
        <w:t>What Makes It Special</w:t>
      </w:r>
    </w:p>
    <w:p w14:paraId="7259087A" w14:textId="00A579CA" w:rsidR="00237CF0" w:rsidRPr="00F40CF2" w:rsidRDefault="00237CF0" w:rsidP="00237CF0">
      <w:pPr>
        <w:shd w:val="clear" w:color="auto" w:fill="FFFFFF"/>
        <w:spacing w:after="0" w:line="240" w:lineRule="auto"/>
        <w:rPr>
          <w:rFonts w:eastAsia="Times New Roman" w:cstheme="minorHAnsi"/>
        </w:rPr>
      </w:pPr>
      <w:r w:rsidRPr="00237CF0">
        <w:rPr>
          <w:rFonts w:eastAsia="Times New Roman" w:cstheme="minorHAnsi"/>
        </w:rPr>
        <w:t xml:space="preserve">With Connected Account Experiences, Terminus enables marketers to identify their buyers wherever they are, reach them on any screen they use, and engage them with the marketing and sales automation tools their teams use </w:t>
      </w:r>
      <w:r w:rsidR="003B336F">
        <w:rPr>
          <w:rFonts w:eastAsia="Times New Roman" w:cstheme="minorHAnsi"/>
        </w:rPr>
        <w:t>every day</w:t>
      </w:r>
      <w:r w:rsidRPr="00237CF0">
        <w:rPr>
          <w:rFonts w:eastAsia="Times New Roman" w:cstheme="minorHAnsi"/>
        </w:rPr>
        <w:t>.</w:t>
      </w:r>
    </w:p>
    <w:p w14:paraId="4779DBC1" w14:textId="28F05E52" w:rsidR="00F40CF2" w:rsidRPr="00F40CF2" w:rsidRDefault="00F40CF2" w:rsidP="00237CF0">
      <w:pPr>
        <w:shd w:val="clear" w:color="auto" w:fill="FFFFFF"/>
        <w:spacing w:after="0" w:line="240" w:lineRule="auto"/>
        <w:rPr>
          <w:rFonts w:eastAsia="Times New Roman" w:cstheme="minorHAnsi"/>
        </w:rPr>
      </w:pPr>
    </w:p>
    <w:p w14:paraId="285F3626" w14:textId="5D54B07F" w:rsidR="00F40CF2" w:rsidRPr="00237CF0" w:rsidRDefault="00F40CF2" w:rsidP="00237CF0">
      <w:pPr>
        <w:shd w:val="clear" w:color="auto" w:fill="FFFFFF"/>
        <w:spacing w:after="0" w:line="240" w:lineRule="auto"/>
        <w:rPr>
          <w:rFonts w:eastAsia="Times New Roman" w:cstheme="minorHAnsi"/>
          <w:sz w:val="26"/>
          <w:szCs w:val="26"/>
        </w:rPr>
      </w:pPr>
      <w:r w:rsidRPr="00F40CF2">
        <w:rPr>
          <w:rFonts w:eastAsia="Times New Roman" w:cstheme="minorHAnsi"/>
          <w:sz w:val="26"/>
          <w:szCs w:val="26"/>
        </w:rPr>
        <w:t>Contact</w:t>
      </w:r>
    </w:p>
    <w:p w14:paraId="7C79ED3D" w14:textId="2E174F1A" w:rsidR="00FD781E" w:rsidRDefault="00F40CF2">
      <w:pPr>
        <w:rPr>
          <w:rFonts w:cstheme="minorHAnsi"/>
          <w:shd w:val="clear" w:color="auto" w:fill="FFFFFF"/>
        </w:rPr>
      </w:pPr>
      <w:hyperlink r:id="rId7" w:history="1">
        <w:r w:rsidRPr="004F2D01">
          <w:rPr>
            <w:rStyle w:val="Hyperlink"/>
            <w:rFonts w:cstheme="minorHAnsi"/>
            <w:shd w:val="clear" w:color="auto" w:fill="FFFFFF"/>
          </w:rPr>
          <w:t>Terminus</w:t>
        </w:r>
      </w:hyperlink>
    </w:p>
    <w:p w14:paraId="1EDF714E" w14:textId="7A6DFA6D" w:rsidR="008C5668" w:rsidRPr="00746825" w:rsidRDefault="008C5668">
      <w:pPr>
        <w:rPr>
          <w:rFonts w:ascii="Calibri" w:hAnsi="Calibri" w:cs="Calibri"/>
          <w:shd w:val="clear" w:color="auto" w:fill="FFFFFF"/>
        </w:rPr>
      </w:pPr>
      <w:r w:rsidRPr="003B336F">
        <w:rPr>
          <w:rFonts w:ascii="Calibri" w:hAnsi="Calibri" w:cs="Calibri"/>
          <w:shd w:val="clear" w:color="auto" w:fill="FFFFFF"/>
        </w:rPr>
        <w:t>888-689-6670</w:t>
      </w:r>
    </w:p>
    <w:sectPr w:rsidR="008C5668" w:rsidRPr="0074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1073D"/>
    <w:multiLevelType w:val="hybridMultilevel"/>
    <w:tmpl w:val="C7A2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81"/>
    <w:rsid w:val="00007EA4"/>
    <w:rsid w:val="00024FBE"/>
    <w:rsid w:val="00086E8E"/>
    <w:rsid w:val="00091A2B"/>
    <w:rsid w:val="000E6A8B"/>
    <w:rsid w:val="00144540"/>
    <w:rsid w:val="00202D56"/>
    <w:rsid w:val="00237CF0"/>
    <w:rsid w:val="00305F9F"/>
    <w:rsid w:val="00362D88"/>
    <w:rsid w:val="003A0163"/>
    <w:rsid w:val="003B336F"/>
    <w:rsid w:val="003E016E"/>
    <w:rsid w:val="003F6B41"/>
    <w:rsid w:val="004213D6"/>
    <w:rsid w:val="004545A0"/>
    <w:rsid w:val="00480937"/>
    <w:rsid w:val="004F2D01"/>
    <w:rsid w:val="005C1951"/>
    <w:rsid w:val="005C7575"/>
    <w:rsid w:val="0064459A"/>
    <w:rsid w:val="0068029F"/>
    <w:rsid w:val="006C2A9D"/>
    <w:rsid w:val="006D39EA"/>
    <w:rsid w:val="006F18F2"/>
    <w:rsid w:val="006F3FE7"/>
    <w:rsid w:val="007206C0"/>
    <w:rsid w:val="00746825"/>
    <w:rsid w:val="007E2921"/>
    <w:rsid w:val="008726B1"/>
    <w:rsid w:val="00891660"/>
    <w:rsid w:val="008C5668"/>
    <w:rsid w:val="008D64DE"/>
    <w:rsid w:val="009B73C0"/>
    <w:rsid w:val="00A10BBE"/>
    <w:rsid w:val="00AB5773"/>
    <w:rsid w:val="00AF2AFA"/>
    <w:rsid w:val="00B419F3"/>
    <w:rsid w:val="00BA7810"/>
    <w:rsid w:val="00C03484"/>
    <w:rsid w:val="00C114EC"/>
    <w:rsid w:val="00C17BAF"/>
    <w:rsid w:val="00C25822"/>
    <w:rsid w:val="00C7195E"/>
    <w:rsid w:val="00C83F75"/>
    <w:rsid w:val="00CE498F"/>
    <w:rsid w:val="00D1037E"/>
    <w:rsid w:val="00D20054"/>
    <w:rsid w:val="00D3651C"/>
    <w:rsid w:val="00D917E9"/>
    <w:rsid w:val="00DD011B"/>
    <w:rsid w:val="00E029E4"/>
    <w:rsid w:val="00E80E30"/>
    <w:rsid w:val="00EB5257"/>
    <w:rsid w:val="00EF34BE"/>
    <w:rsid w:val="00EF3859"/>
    <w:rsid w:val="00F10C01"/>
    <w:rsid w:val="00F1488D"/>
    <w:rsid w:val="00F255BE"/>
    <w:rsid w:val="00F26267"/>
    <w:rsid w:val="00F40CF2"/>
    <w:rsid w:val="00FB3481"/>
    <w:rsid w:val="00FD781E"/>
    <w:rsid w:val="00FE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EDA3"/>
  <w15:chartTrackingRefBased/>
  <w15:docId w15:val="{28FCC04F-9CFD-4E81-97AB-2C60C32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option">
    <w:name w:val="title-option"/>
    <w:basedOn w:val="DefaultParagraphFont"/>
    <w:rsid w:val="00237CF0"/>
  </w:style>
  <w:style w:type="character" w:styleId="Hyperlink">
    <w:name w:val="Hyperlink"/>
    <w:basedOn w:val="DefaultParagraphFont"/>
    <w:uiPriority w:val="99"/>
    <w:unhideWhenUsed/>
    <w:rsid w:val="00362D88"/>
    <w:rPr>
      <w:color w:val="0563C1" w:themeColor="hyperlink"/>
      <w:u w:val="single"/>
    </w:rPr>
  </w:style>
  <w:style w:type="character" w:styleId="UnresolvedMention">
    <w:name w:val="Unresolved Mention"/>
    <w:basedOn w:val="DefaultParagraphFont"/>
    <w:uiPriority w:val="99"/>
    <w:semiHidden/>
    <w:unhideWhenUsed/>
    <w:rsid w:val="00362D88"/>
    <w:rPr>
      <w:color w:val="605E5C"/>
      <w:shd w:val="clear" w:color="auto" w:fill="E1DFDD"/>
    </w:rPr>
  </w:style>
  <w:style w:type="paragraph" w:styleId="ListParagraph">
    <w:name w:val="List Paragraph"/>
    <w:basedOn w:val="Normal"/>
    <w:uiPriority w:val="34"/>
    <w:qFormat/>
    <w:rsid w:val="00E0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52900">
      <w:bodyDiv w:val="1"/>
      <w:marLeft w:val="0"/>
      <w:marRight w:val="0"/>
      <w:marTop w:val="0"/>
      <w:marBottom w:val="0"/>
      <w:divBdr>
        <w:top w:val="none" w:sz="0" w:space="0" w:color="auto"/>
        <w:left w:val="none" w:sz="0" w:space="0" w:color="auto"/>
        <w:bottom w:val="none" w:sz="0" w:space="0" w:color="auto"/>
        <w:right w:val="none" w:sz="0" w:space="0" w:color="auto"/>
      </w:divBdr>
      <w:divsChild>
        <w:div w:id="480847855">
          <w:marLeft w:val="0"/>
          <w:marRight w:val="0"/>
          <w:marTop w:val="0"/>
          <w:marBottom w:val="0"/>
          <w:divBdr>
            <w:top w:val="none" w:sz="0" w:space="0" w:color="auto"/>
            <w:left w:val="none" w:sz="0" w:space="0" w:color="auto"/>
            <w:bottom w:val="none" w:sz="0" w:space="0" w:color="auto"/>
            <w:right w:val="none" w:sz="0" w:space="0" w:color="auto"/>
          </w:divBdr>
          <w:divsChild>
            <w:div w:id="1779642729">
              <w:marLeft w:val="0"/>
              <w:marRight w:val="0"/>
              <w:marTop w:val="240"/>
              <w:marBottom w:val="240"/>
              <w:divBdr>
                <w:top w:val="none" w:sz="0" w:space="0" w:color="auto"/>
                <w:left w:val="none" w:sz="0" w:space="0" w:color="auto"/>
                <w:bottom w:val="single" w:sz="6" w:space="0" w:color="CCD0D9"/>
                <w:right w:val="none" w:sz="0" w:space="0" w:color="auto"/>
              </w:divBdr>
            </w:div>
            <w:div w:id="687220656">
              <w:marLeft w:val="0"/>
              <w:marRight w:val="0"/>
              <w:marTop w:val="0"/>
              <w:marBottom w:val="0"/>
              <w:divBdr>
                <w:top w:val="none" w:sz="0" w:space="0" w:color="auto"/>
                <w:left w:val="none" w:sz="0" w:space="0" w:color="auto"/>
                <w:bottom w:val="none" w:sz="0" w:space="0" w:color="auto"/>
                <w:right w:val="none" w:sz="0" w:space="0" w:color="auto"/>
              </w:divBdr>
            </w:div>
          </w:divsChild>
        </w:div>
        <w:div w:id="21514272">
          <w:marLeft w:val="0"/>
          <w:marRight w:val="0"/>
          <w:marTop w:val="0"/>
          <w:marBottom w:val="0"/>
          <w:divBdr>
            <w:top w:val="none" w:sz="0" w:space="0" w:color="auto"/>
            <w:left w:val="none" w:sz="0" w:space="0" w:color="auto"/>
            <w:bottom w:val="none" w:sz="0" w:space="0" w:color="auto"/>
            <w:right w:val="none" w:sz="0" w:space="0" w:color="auto"/>
          </w:divBdr>
          <w:divsChild>
            <w:div w:id="420957842">
              <w:marLeft w:val="0"/>
              <w:marRight w:val="0"/>
              <w:marTop w:val="240"/>
              <w:marBottom w:val="240"/>
              <w:divBdr>
                <w:top w:val="none" w:sz="0" w:space="0" w:color="auto"/>
                <w:left w:val="none" w:sz="0" w:space="0" w:color="auto"/>
                <w:bottom w:val="single" w:sz="6" w:space="0" w:color="CCD0D9"/>
                <w:right w:val="none" w:sz="0" w:space="0" w:color="auto"/>
              </w:divBdr>
            </w:div>
            <w:div w:id="1448936695">
              <w:marLeft w:val="0"/>
              <w:marRight w:val="0"/>
              <w:marTop w:val="0"/>
              <w:marBottom w:val="0"/>
              <w:divBdr>
                <w:top w:val="none" w:sz="0" w:space="0" w:color="auto"/>
                <w:left w:val="none" w:sz="0" w:space="0" w:color="auto"/>
                <w:bottom w:val="none" w:sz="0" w:space="0" w:color="auto"/>
                <w:right w:val="none" w:sz="0" w:space="0" w:color="auto"/>
              </w:divBdr>
            </w:div>
          </w:divsChild>
        </w:div>
        <w:div w:id="127286462">
          <w:marLeft w:val="0"/>
          <w:marRight w:val="0"/>
          <w:marTop w:val="0"/>
          <w:marBottom w:val="0"/>
          <w:divBdr>
            <w:top w:val="none" w:sz="0" w:space="0" w:color="auto"/>
            <w:left w:val="none" w:sz="0" w:space="0" w:color="auto"/>
            <w:bottom w:val="none" w:sz="0" w:space="0" w:color="auto"/>
            <w:right w:val="none" w:sz="0" w:space="0" w:color="auto"/>
          </w:divBdr>
          <w:divsChild>
            <w:div w:id="523325982">
              <w:marLeft w:val="0"/>
              <w:marRight w:val="0"/>
              <w:marTop w:val="240"/>
              <w:marBottom w:val="240"/>
              <w:divBdr>
                <w:top w:val="none" w:sz="0" w:space="0" w:color="auto"/>
                <w:left w:val="none" w:sz="0" w:space="0" w:color="auto"/>
                <w:bottom w:val="single" w:sz="6" w:space="0" w:color="CCD0D9"/>
                <w:right w:val="none" w:sz="0" w:space="0" w:color="auto"/>
              </w:divBdr>
            </w:div>
            <w:div w:id="1839495056">
              <w:marLeft w:val="0"/>
              <w:marRight w:val="0"/>
              <w:marTop w:val="0"/>
              <w:marBottom w:val="0"/>
              <w:divBdr>
                <w:top w:val="none" w:sz="0" w:space="0" w:color="auto"/>
                <w:left w:val="none" w:sz="0" w:space="0" w:color="auto"/>
                <w:bottom w:val="none" w:sz="0" w:space="0" w:color="auto"/>
                <w:right w:val="none" w:sz="0" w:space="0" w:color="auto"/>
              </w:divBdr>
            </w:div>
          </w:divsChild>
        </w:div>
        <w:div w:id="1986931417">
          <w:marLeft w:val="0"/>
          <w:marRight w:val="0"/>
          <w:marTop w:val="0"/>
          <w:marBottom w:val="0"/>
          <w:divBdr>
            <w:top w:val="none" w:sz="0" w:space="0" w:color="auto"/>
            <w:left w:val="none" w:sz="0" w:space="0" w:color="auto"/>
            <w:bottom w:val="none" w:sz="0" w:space="0" w:color="auto"/>
            <w:right w:val="none" w:sz="0" w:space="0" w:color="auto"/>
          </w:divBdr>
          <w:divsChild>
            <w:div w:id="1723476315">
              <w:marLeft w:val="0"/>
              <w:marRight w:val="0"/>
              <w:marTop w:val="240"/>
              <w:marBottom w:val="240"/>
              <w:divBdr>
                <w:top w:val="none" w:sz="0" w:space="0" w:color="auto"/>
                <w:left w:val="none" w:sz="0" w:space="0" w:color="auto"/>
                <w:bottom w:val="single" w:sz="6" w:space="0" w:color="CCD0D9"/>
                <w:right w:val="none" w:sz="0" w:space="0" w:color="auto"/>
              </w:divBdr>
            </w:div>
            <w:div w:id="5214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rmin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minus.com/engagement-hub/" TargetMode="External"/><Relationship Id="rId5" Type="http://schemas.openxmlformats.org/officeDocument/2006/relationships/hyperlink" Target="https://terminu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Cargulia, Christina</dc:creator>
  <cp:keywords/>
  <dc:description/>
  <cp:lastModifiedBy>Cargulia, Christina</cp:lastModifiedBy>
  <cp:revision>61</cp:revision>
  <dcterms:created xsi:type="dcterms:W3CDTF">2022-03-28T19:17:00Z</dcterms:created>
  <dcterms:modified xsi:type="dcterms:W3CDTF">2022-03-29T14:36:00Z</dcterms:modified>
</cp:coreProperties>
</file>